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284" w:rsidRDefault="00266284" w:rsidP="00266284">
      <w:pPr>
        <w:pStyle w:val="pcalign-el-headeralign-pril-header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Ведомость объемов конструктивных решений (элементов) </w:t>
      </w:r>
      <w:r>
        <w:rPr>
          <w:b/>
        </w:rPr>
        <w:br/>
        <w:t xml:space="preserve">и комплексов (видов) работ </w:t>
      </w:r>
    </w:p>
    <w:p w:rsidR="00266284" w:rsidRDefault="00266284" w:rsidP="00266284">
      <w:pPr>
        <w:tabs>
          <w:tab w:val="left" w:pos="5685"/>
        </w:tabs>
        <w:ind w:firstLine="720"/>
        <w:jc w:val="center"/>
      </w:pPr>
      <w:r>
        <w:br/>
      </w:r>
      <w:r w:rsidRPr="00921CD8">
        <w:t>Выполнение работ по капитальному ремонту контактной сети троллейбусной линии в городе Рубцовске по пр. Ленина на участке от ул. Жуковского до разворотного кольца РМЗ</w:t>
      </w:r>
      <w:r>
        <w:t xml:space="preserve"> включительно</w:t>
      </w:r>
    </w:p>
    <w:tbl>
      <w:tblPr>
        <w:tblW w:w="4950" w:type="pct"/>
        <w:jc w:val="center"/>
        <w:tblCellMar>
          <w:left w:w="40" w:type="dxa"/>
          <w:right w:w="40" w:type="dxa"/>
        </w:tblCellMar>
        <w:tblLook w:val="04A0"/>
      </w:tblPr>
      <w:tblGrid>
        <w:gridCol w:w="604"/>
        <w:gridCol w:w="1943"/>
        <w:gridCol w:w="4392"/>
        <w:gridCol w:w="1104"/>
        <w:gridCol w:w="1298"/>
      </w:tblGrid>
      <w:tr w:rsidR="00266284" w:rsidTr="00103163">
        <w:trPr>
          <w:trHeight w:val="892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66284" w:rsidRDefault="00266284" w:rsidP="00103163">
            <w:pPr>
              <w:jc w:val="center"/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66284" w:rsidRDefault="00266284" w:rsidP="00103163">
            <w:pPr>
              <w:jc w:val="center"/>
            </w:pPr>
            <w:r>
              <w:rPr>
                <w:sz w:val="22"/>
                <w:szCs w:val="22"/>
              </w:rPr>
              <w:t>Номера сметных расчетов (смет) и позиций в сметных расчетах (сметах), относящиеся к соответствующим конструктивным решениям (элементам), комплексам (видам) работ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66284" w:rsidRDefault="00266284" w:rsidP="00103163">
            <w:pPr>
              <w:jc w:val="center"/>
            </w:pPr>
            <w:r>
              <w:rPr>
                <w:sz w:val="22"/>
                <w:szCs w:val="22"/>
              </w:rPr>
              <w:t>Наименование конструктивных решений (элементов), комплексов (видов) работ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66284" w:rsidRDefault="00266284" w:rsidP="00103163">
            <w:pPr>
              <w:jc w:val="center"/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6284" w:rsidRDefault="00266284" w:rsidP="00103163">
            <w:pPr>
              <w:jc w:val="center"/>
            </w:pPr>
            <w:r>
              <w:rPr>
                <w:sz w:val="22"/>
                <w:szCs w:val="22"/>
              </w:rPr>
              <w:t>Количество (объем работ)</w:t>
            </w:r>
          </w:p>
        </w:tc>
      </w:tr>
      <w:tr w:rsidR="00266284" w:rsidTr="0010316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66284" w:rsidRDefault="00266284" w:rsidP="00103163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66284" w:rsidRDefault="00266284" w:rsidP="00103163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66284" w:rsidRDefault="00266284" w:rsidP="00103163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66284" w:rsidRDefault="00266284" w:rsidP="00103163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266284" w:rsidTr="0010316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ЛОКАЛЬНЫЙ СМЕТНЫЙ РАСЧЕТ (СМЕТА) № 02-01-02 «</w:t>
            </w:r>
            <w:r>
              <w:rPr>
                <w:b/>
                <w:sz w:val="22"/>
                <w:szCs w:val="22"/>
              </w:rPr>
              <w:t>Капитальный ремонт контактной сети троллейбусной линии в городе Рубцовске  по пр. Ленина на участке от ул. Жуковского до разворотного кольца РМЗ включительно»</w:t>
            </w:r>
          </w:p>
        </w:tc>
      </w:tr>
      <w:tr w:rsidR="00266284" w:rsidTr="0010316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r>
              <w:t>п. 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провода двойного при: продольно-цепной подвеске, пролет до 60 м (МФ-85)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1,7</w:t>
            </w:r>
          </w:p>
        </w:tc>
      </w:tr>
      <w:tr w:rsidR="00266284" w:rsidTr="0010316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r>
              <w:t>п. 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стрелки: автоматической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1</w:t>
            </w:r>
          </w:p>
        </w:tc>
      </w:tr>
      <w:tr w:rsidR="00266284" w:rsidTr="0010316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r>
              <w:t xml:space="preserve">п. 3 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стрелки: сходной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2</w:t>
            </w:r>
          </w:p>
        </w:tc>
      </w:tr>
      <w:tr w:rsidR="00266284" w:rsidTr="0010316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r>
              <w:t>п. 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узла подвески продольно-несущего троса к гибкой поперечине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4</w:t>
            </w:r>
          </w:p>
        </w:tc>
      </w:tr>
      <w:tr w:rsidR="00266284" w:rsidTr="0010316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r>
              <w:t>п. 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узла подвешивания: продольно-несущего троса на кронштейне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60</w:t>
            </w:r>
          </w:p>
        </w:tc>
      </w:tr>
      <w:tr w:rsidR="00266284" w:rsidTr="0010316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r>
              <w:t>п. 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провода двойного при: продольно-цепной подвеске, пролет до 60 м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1,7</w:t>
            </w:r>
          </w:p>
        </w:tc>
      </w:tr>
      <w:tr w:rsidR="00266284" w:rsidTr="0010316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r>
              <w:t>п. 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стрелки: автоматической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1</w:t>
            </w:r>
          </w:p>
        </w:tc>
      </w:tr>
      <w:tr w:rsidR="00266284" w:rsidTr="0010316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r>
              <w:t>п. 8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стрелки: сходной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2</w:t>
            </w:r>
          </w:p>
        </w:tc>
      </w:tr>
      <w:tr w:rsidR="00266284" w:rsidTr="0010316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r>
              <w:t>п. 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Монтаж узла подвески продольно-несущего троса к гибкой поперечине 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4</w:t>
            </w:r>
          </w:p>
        </w:tc>
      </w:tr>
      <w:tr w:rsidR="00266284" w:rsidTr="00103163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10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r>
              <w:t>п. 10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узла подвешивания: продольно-несущего траса на кронштейне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284" w:rsidRDefault="00266284" w:rsidP="00103163">
            <w:pPr>
              <w:jc w:val="center"/>
            </w:pPr>
            <w:r>
              <w:t>60</w:t>
            </w:r>
          </w:p>
        </w:tc>
      </w:tr>
      <w:tr w:rsidR="00266284" w:rsidTr="00103163">
        <w:trPr>
          <w:trHeight w:val="346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Pr="00A812F0" w:rsidRDefault="00266284" w:rsidP="00103163">
            <w:pPr>
              <w:rPr>
                <w:b/>
              </w:rPr>
            </w:pPr>
            <w:r>
              <w:rPr>
                <w:b/>
              </w:rPr>
              <w:t>Материалы</w:t>
            </w:r>
          </w:p>
        </w:tc>
      </w:tr>
      <w:tr w:rsidR="00266284" w:rsidTr="00103163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11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r>
              <w:t>п. 11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Контактный провод МФ-85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3,4</w:t>
            </w:r>
          </w:p>
        </w:tc>
      </w:tr>
      <w:tr w:rsidR="00266284" w:rsidTr="00103163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 xml:space="preserve">12 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r>
              <w:t>п. 12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rPr>
                <w:bCs/>
                <w:color w:val="000000"/>
              </w:rPr>
            </w:pPr>
            <w:r>
              <w:t xml:space="preserve">Провод (трос) ПС-35 Д7,5 </w:t>
            </w:r>
            <w:proofErr w:type="spellStart"/>
            <w:r>
              <w:t>оцин</w:t>
            </w:r>
            <w:proofErr w:type="spellEnd"/>
            <w:r>
              <w:t xml:space="preserve">           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3,7</w:t>
            </w:r>
          </w:p>
        </w:tc>
      </w:tr>
      <w:tr w:rsidR="00266284" w:rsidTr="00103163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13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r>
              <w:t>п. 13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r>
              <w:t>Зажим ЗКК (для троса) НЭ 013.00.00.00В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26</w:t>
            </w:r>
          </w:p>
        </w:tc>
      </w:tr>
      <w:tr w:rsidR="00266284" w:rsidTr="00103163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14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r>
              <w:t>п. 14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r>
              <w:t>Зажим ЗПВ-2 НЭ 206.00.00.00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252</w:t>
            </w:r>
          </w:p>
        </w:tc>
      </w:tr>
      <w:tr w:rsidR="00266284" w:rsidTr="00103163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15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r>
              <w:t>п. 15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r>
              <w:t>Изолятор ИКП НЭ 010.00.00.00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252</w:t>
            </w:r>
          </w:p>
        </w:tc>
      </w:tr>
      <w:tr w:rsidR="00266284" w:rsidTr="00103163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16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r>
              <w:t>п. 16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r>
              <w:t>Изолятор И-1,2 НЭ 017.00.00.00А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190</w:t>
            </w:r>
          </w:p>
        </w:tc>
      </w:tr>
      <w:tr w:rsidR="00266284" w:rsidTr="00103163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17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r>
              <w:t>п. 17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r>
              <w:t>Планка распорная НЭ 341.00.00.00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8</w:t>
            </w:r>
          </w:p>
        </w:tc>
      </w:tr>
      <w:tr w:rsidR="00266284" w:rsidTr="00103163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18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r>
              <w:t>п. 18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r>
              <w:t>Муфта МН3-300 НЭ 421.00.00.00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83</w:t>
            </w:r>
          </w:p>
        </w:tc>
      </w:tr>
      <w:tr w:rsidR="00266284" w:rsidTr="00103163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lastRenderedPageBreak/>
              <w:t>19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r>
              <w:t>п. 19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r>
              <w:t>Держатель кривой КД 25/45 727.00.000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28</w:t>
            </w:r>
          </w:p>
        </w:tc>
      </w:tr>
      <w:tr w:rsidR="00266284" w:rsidTr="00103163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20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r>
              <w:t>п. 20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r>
              <w:t>Стрелка СТУ-5НЭ НЭ 333.00.00.00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1</w:t>
            </w:r>
          </w:p>
        </w:tc>
      </w:tr>
      <w:tr w:rsidR="00266284" w:rsidTr="00103163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21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r>
              <w:t>п. 21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r>
              <w:t>Стрелка СТС-5НЭ 393.00.00.00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2</w:t>
            </w:r>
          </w:p>
        </w:tc>
      </w:tr>
      <w:tr w:rsidR="00266284" w:rsidTr="00103163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22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r>
              <w:t>п. 22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r>
              <w:t>Изолятор ИП-2 НЭ 064.00.00.00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18</w:t>
            </w:r>
          </w:p>
        </w:tc>
      </w:tr>
      <w:tr w:rsidR="00266284" w:rsidTr="00103163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23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r>
              <w:t>п. 23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r>
              <w:t xml:space="preserve">Узел подвешивания продольно-несущего троса на гибкой </w:t>
            </w:r>
            <w:proofErr w:type="spellStart"/>
            <w:r>
              <w:t>поперечене</w:t>
            </w:r>
            <w:proofErr w:type="spellEnd"/>
            <w:r>
              <w:t xml:space="preserve"> НЭ 328.00.00.00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4</w:t>
            </w:r>
          </w:p>
        </w:tc>
      </w:tr>
      <w:tr w:rsidR="00266284" w:rsidTr="00103163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24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r>
              <w:t>п. 24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r>
              <w:t xml:space="preserve">Узел подвешивания </w:t>
            </w:r>
            <w:proofErr w:type="spellStart"/>
            <w:r>
              <w:t>продольнонесущего</w:t>
            </w:r>
            <w:proofErr w:type="spellEnd"/>
            <w:r>
              <w:t xml:space="preserve"> троса к кронштейну Д60 НЭ 354.00.00.00 (хомут 694.03.003Б)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284" w:rsidRDefault="00266284" w:rsidP="00103163">
            <w:pPr>
              <w:jc w:val="center"/>
            </w:pPr>
            <w:r>
              <w:t>60</w:t>
            </w:r>
          </w:p>
        </w:tc>
      </w:tr>
    </w:tbl>
    <w:p w:rsidR="00266284" w:rsidRDefault="00266284" w:rsidP="00266284"/>
    <w:p w:rsidR="00266284" w:rsidRDefault="00266284" w:rsidP="00266284"/>
    <w:p w:rsidR="00832138" w:rsidRDefault="00832138"/>
    <w:sectPr w:rsidR="00832138" w:rsidSect="00544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6166F"/>
    <w:rsid w:val="00231B00"/>
    <w:rsid w:val="00266284"/>
    <w:rsid w:val="00460DA8"/>
    <w:rsid w:val="00832138"/>
    <w:rsid w:val="00861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align-el-headeralign-pril-header">
    <w:name w:val="pc align-el-header align-pril-header"/>
    <w:basedOn w:val="a"/>
    <w:rsid w:val="0026628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Стативко Наталья Николаевна</dc:creator>
  <cp:keywords/>
  <dc:description/>
  <cp:lastModifiedBy>sherstneva</cp:lastModifiedBy>
  <cp:revision>3</cp:revision>
  <dcterms:created xsi:type="dcterms:W3CDTF">2024-11-05T07:54:00Z</dcterms:created>
  <dcterms:modified xsi:type="dcterms:W3CDTF">2024-11-14T03:42:00Z</dcterms:modified>
</cp:coreProperties>
</file>